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91" w:rsidRPr="00B22891" w:rsidRDefault="00B22891" w:rsidP="00B22891">
      <w:pPr>
        <w:pStyle w:val="Ttulo1"/>
        <w:shd w:val="clear" w:color="auto" w:fill="FFFFFF"/>
        <w:rPr>
          <w:rFonts w:ascii="Arial" w:hAnsi="Arial" w:cs="Arial"/>
          <w:caps/>
          <w:color w:val="464646"/>
          <w:sz w:val="40"/>
        </w:rPr>
      </w:pPr>
      <w:r w:rsidRPr="00B22891">
        <w:rPr>
          <w:rFonts w:ascii="Arial" w:hAnsi="Arial" w:cs="Arial"/>
          <w:caps/>
          <w:color w:val="464646"/>
          <w:sz w:val="40"/>
        </w:rPr>
        <w:t>CURSO TÉCNICO EM ELETROELETRÔNICA</w:t>
      </w:r>
    </w:p>
    <w:tbl>
      <w:tblPr>
        <w:tblW w:w="0" w:type="auto"/>
        <w:jc w:val="center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6"/>
        <w:gridCol w:w="1671"/>
        <w:gridCol w:w="1389"/>
        <w:gridCol w:w="1153"/>
        <w:gridCol w:w="1293"/>
        <w:gridCol w:w="857"/>
        <w:gridCol w:w="1305"/>
      </w:tblGrid>
      <w:tr w:rsidR="00B55EFB" w:rsidRPr="00B55EFB" w:rsidTr="00B55EFB">
        <w:trPr>
          <w:tblHeader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  <w:t>MÓDULOS</w:t>
            </w:r>
          </w:p>
        </w:tc>
        <w:tc>
          <w:tcPr>
            <w:tcW w:w="0" w:type="auto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  <w:t>UNIDADES CURRICULARES</w:t>
            </w:r>
          </w:p>
        </w:tc>
        <w:tc>
          <w:tcPr>
            <w:tcW w:w="1425" w:type="dxa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  <w:t>ORDEM DE EXECUÇÃO</w:t>
            </w:r>
          </w:p>
        </w:tc>
        <w:tc>
          <w:tcPr>
            <w:tcW w:w="0" w:type="auto"/>
            <w:gridSpan w:val="3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  <w:t>CARGA HORÁRIA (HORAS)</w:t>
            </w:r>
          </w:p>
        </w:tc>
        <w:tc>
          <w:tcPr>
            <w:tcW w:w="1350" w:type="dxa"/>
            <w:vMerge w:val="restart"/>
            <w:shd w:val="clear" w:color="auto" w:fill="FF943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  <w:t>TOTAL DO MÓDULO (HORAS)</w:t>
            </w:r>
          </w:p>
        </w:tc>
      </w:tr>
      <w:tr w:rsidR="00B55EFB" w:rsidRPr="00B55EFB" w:rsidTr="00B55EFB">
        <w:trPr>
          <w:tblHeader/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  <w:t>À DISTÂNCIA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  <w:t>PRESENCIAL</w:t>
            </w:r>
          </w:p>
        </w:tc>
        <w:tc>
          <w:tcPr>
            <w:tcW w:w="0" w:type="auto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  <w:t>TOTAL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150101"/>
                <w:sz w:val="14"/>
                <w:szCs w:val="18"/>
                <w:lang w:eastAsia="pt-BR"/>
              </w:rPr>
            </w:pPr>
          </w:p>
        </w:tc>
      </w:tr>
      <w:tr w:rsidR="00B55EFB" w:rsidRPr="00B55EFB" w:rsidTr="00B55EFB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Introdutório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Fundamentos de Comunicação e Informática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300</w:t>
            </w:r>
          </w:p>
        </w:tc>
        <w:bookmarkStart w:id="0" w:name="_GoBack"/>
        <w:bookmarkEnd w:id="0"/>
      </w:tr>
      <w:tr w:rsidR="00B55EFB" w:rsidRPr="00B55EFB" w:rsidTr="00B55EF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Fundamentos de Eletroeletrônica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240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B55EFB" w:rsidRPr="00B55EFB" w:rsidTr="00B55EFB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Específico I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Sistemas Eletroeletrônicos Prediais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</w:tr>
      <w:tr w:rsidR="00B55EFB" w:rsidRPr="00B55EFB" w:rsidTr="00B55EF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Sistemas Eletroeletrônicos Industriais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55EFB" w:rsidRPr="00B55EFB" w:rsidTr="00B55EFB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Específico II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Sistemas Eletroeletrônicos Analógicos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180</w:t>
            </w:r>
          </w:p>
        </w:tc>
        <w:tc>
          <w:tcPr>
            <w:tcW w:w="0" w:type="auto"/>
            <w:vMerge w:val="restart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300</w:t>
            </w:r>
          </w:p>
        </w:tc>
      </w:tr>
      <w:tr w:rsidR="00B55EFB" w:rsidRPr="00B55EFB" w:rsidTr="00B55EF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Sistemas Eletroeletrônicos de Potência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proofErr w:type="gramStart"/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shd w:val="clear" w:color="auto" w:fill="636363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  <w:t>120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pt-BR"/>
              </w:rPr>
            </w:pPr>
          </w:p>
        </w:tc>
      </w:tr>
      <w:tr w:rsidR="00B55EFB" w:rsidRPr="00B55EFB" w:rsidTr="00B55EFB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Específico III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Sistemas Eletroeletrônicos Digitais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0" w:type="auto"/>
            <w:vMerge w:val="restart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300</w:t>
            </w:r>
          </w:p>
        </w:tc>
      </w:tr>
      <w:tr w:rsidR="00B55EFB" w:rsidRPr="00B55EFB" w:rsidTr="00B55EFB">
        <w:trPr>
          <w:tblCellSpacing w:w="15" w:type="dxa"/>
          <w:jc w:val="center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Integração de Sistemas Eletroeletrônicos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shd w:val="clear" w:color="auto" w:fill="CECECE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55EFB" w:rsidRPr="00B55EFB" w:rsidTr="00B55EFB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CARGA HORÁRIA TOTAL</w:t>
            </w:r>
          </w:p>
        </w:tc>
        <w:tc>
          <w:tcPr>
            <w:tcW w:w="0" w:type="auto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proofErr w:type="gramStart"/>
            <w:r w:rsidRPr="00B55EFB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0" w:type="auto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1200</w:t>
            </w:r>
          </w:p>
        </w:tc>
        <w:tc>
          <w:tcPr>
            <w:tcW w:w="0" w:type="auto"/>
            <w:gridSpan w:val="2"/>
            <w:shd w:val="clear" w:color="auto" w:fill="FF943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B55EFB" w:rsidRPr="00B55EFB" w:rsidRDefault="00B55EFB" w:rsidP="00B55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</w:pPr>
            <w:r w:rsidRPr="00B55EFB">
              <w:rPr>
                <w:rFonts w:ascii="Arial" w:eastAsia="Times New Roman" w:hAnsi="Arial" w:cs="Arial"/>
                <w:b/>
                <w:bCs/>
                <w:caps/>
                <w:color w:val="150101"/>
                <w:sz w:val="18"/>
                <w:szCs w:val="18"/>
                <w:lang w:eastAsia="pt-BR"/>
              </w:rPr>
              <w:t>1200</w:t>
            </w:r>
          </w:p>
        </w:tc>
      </w:tr>
    </w:tbl>
    <w:p w:rsidR="00256C0E" w:rsidRDefault="00B22891"/>
    <w:sectPr w:rsidR="00256C0E" w:rsidSect="00866AA3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A3"/>
    <w:rsid w:val="000A63F5"/>
    <w:rsid w:val="00206F0F"/>
    <w:rsid w:val="002F0754"/>
    <w:rsid w:val="00731257"/>
    <w:rsid w:val="007D09B9"/>
    <w:rsid w:val="00866AA3"/>
    <w:rsid w:val="00A547BB"/>
    <w:rsid w:val="00AE77F5"/>
    <w:rsid w:val="00B13975"/>
    <w:rsid w:val="00B22891"/>
    <w:rsid w:val="00B55EFB"/>
    <w:rsid w:val="00EE6DD8"/>
    <w:rsid w:val="00F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6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6AA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6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6AA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FIERGS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 Nunes da Silva</dc:creator>
  <cp:lastModifiedBy>Alissa Nunes da Silva</cp:lastModifiedBy>
  <cp:revision>2</cp:revision>
  <dcterms:created xsi:type="dcterms:W3CDTF">2019-04-24T14:27:00Z</dcterms:created>
  <dcterms:modified xsi:type="dcterms:W3CDTF">2019-04-24T14:27:00Z</dcterms:modified>
</cp:coreProperties>
</file>